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80"/>
        <w:jc w:val="both"/>
        <w:rPr>
          <w:rFonts w:hint="default" w:ascii="Arial" w:hAnsi="Arial" w:cs="Arial"/>
          <w:i w:val="0"/>
          <w:caps w:val="0"/>
          <w:color w:val="545454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0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国网重庆市电力公司市南供电分公司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关于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渝黔复线高速公路连接道（110kV啸光东西线05#-06#线路迁改工程）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</w:rPr>
        <w:t>竣工环境保护验收信息的公示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国网重庆市电力公司市南供电分公司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开展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了渝黔复线高速公路连接道（110kV啸光东西线05#-06#线路迁改工程）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竣工环境保护验收工作。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现将上述工程的竣工环境保护验收相关资料向社会进行公示，公示期为公示之日起二十个工作日。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联系人：</w:t>
      </w:r>
      <w:r>
        <w:rPr>
          <w:color w:val="auto"/>
          <w:sz w:val="24"/>
        </w:rPr>
        <w:t>刘奕斐15213081993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附件：公示材料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备注（包含三个文件：验收调查报告表、验收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组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意见、其他需要说明的事项）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555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285" w:right="0" w:rightChars="0" w:firstLine="0"/>
        <w:jc w:val="right"/>
        <w:textAlignment w:val="auto"/>
        <w:outlineLvl w:val="9"/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国网重庆市电力公司市南供电分公司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285" w:right="0" w:rightChars="0" w:firstLine="0"/>
        <w:jc w:val="right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202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年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10" w:usb3="00000000" w:csb0="00040001" w:csb1="00000000"/>
  </w:font>
  <w:font w:name="TimesNewRomanPS-BoldMT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Times New Toman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ai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7A"/>
    <w:family w:val="moder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44710"/>
    <w:rsid w:val="23DF00A1"/>
    <w:rsid w:val="27C74A3F"/>
    <w:rsid w:val="3DC4081D"/>
    <w:rsid w:val="46E642AF"/>
    <w:rsid w:val="64D67411"/>
    <w:rsid w:val="7EAF34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fyf</cp:lastModifiedBy>
  <dcterms:modified xsi:type="dcterms:W3CDTF">2026-06-29T15:58:37Z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